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18" w:rsidRPr="00AB1416" w:rsidRDefault="00AD3C18" w:rsidP="00AD3C18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52"/>
          <w:szCs w:val="24"/>
          <w:lang w:eastAsia="it-IT" w:bidi="he-IL"/>
        </w:rPr>
      </w:pPr>
      <w:r>
        <w:rPr>
          <w:rFonts w:ascii="Times New Roman" w:eastAsia="Times New Roman" w:hAnsi="Times New Roman" w:cs="Times New Roman"/>
          <w:noProof/>
          <w:sz w:val="52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2C2C6AE" wp14:editId="454CE4B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57580" cy="1076960"/>
            <wp:effectExtent l="0" t="0" r="0" b="8890"/>
            <wp:wrapSquare wrapText="right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416">
        <w:rPr>
          <w:rFonts w:ascii="Times New Roman" w:eastAsia="Times New Roman" w:hAnsi="Times New Roman" w:cs="Times New Roman"/>
          <w:sz w:val="52"/>
          <w:szCs w:val="24"/>
          <w:lang w:eastAsia="it-IT" w:bidi="he-IL"/>
        </w:rPr>
        <w:t>COMUNE DI AIELLO CALABRO</w:t>
      </w:r>
    </w:p>
    <w:p w:rsidR="00AD3C18" w:rsidRPr="00AB1416" w:rsidRDefault="00AD3C18" w:rsidP="00AD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 w:bidi="he-IL"/>
        </w:rPr>
      </w:pPr>
      <w:r w:rsidRPr="00AB1416">
        <w:rPr>
          <w:rFonts w:ascii="Times New Roman" w:eastAsia="Times New Roman" w:hAnsi="Times New Roman" w:cs="Times New Roman"/>
          <w:sz w:val="36"/>
          <w:szCs w:val="36"/>
          <w:lang w:eastAsia="it-IT" w:bidi="he-IL"/>
        </w:rPr>
        <w:t>(PROVINCIA DI COSENZA)</w:t>
      </w:r>
    </w:p>
    <w:p w:rsidR="00AD3C18" w:rsidRPr="00AB1416" w:rsidRDefault="00AD3C18" w:rsidP="00AD3C18">
      <w:pPr>
        <w:spacing w:after="0" w:line="240" w:lineRule="auto"/>
        <w:jc w:val="center"/>
        <w:rPr>
          <w:rFonts w:ascii="Courier New" w:eastAsia="Times New Roman" w:hAnsi="Courier New" w:cs="Courier New"/>
          <w:lang w:eastAsia="it-IT" w:bidi="he-IL"/>
        </w:rPr>
      </w:pPr>
      <w:r w:rsidRPr="00AB1416">
        <w:rPr>
          <w:rFonts w:ascii="Courier New" w:eastAsia="Times New Roman" w:hAnsi="Courier New" w:cs="Courier New"/>
          <w:lang w:eastAsia="it-IT" w:bidi="he-IL"/>
        </w:rPr>
        <w:t>Telefono: 0982/43663 – Fax 0982/43900</w:t>
      </w:r>
    </w:p>
    <w:p w:rsidR="00AD3C18" w:rsidRPr="00AB1416" w:rsidRDefault="00AD3C18" w:rsidP="00AD3C18">
      <w:pPr>
        <w:spacing w:after="0" w:line="240" w:lineRule="auto"/>
        <w:jc w:val="center"/>
        <w:rPr>
          <w:rFonts w:ascii="Courier New" w:eastAsia="Times New Roman" w:hAnsi="Courier New" w:cs="Courier New"/>
          <w:lang w:eastAsia="it-IT" w:bidi="he-IL"/>
        </w:rPr>
      </w:pPr>
      <w:r w:rsidRPr="00AB1416">
        <w:rPr>
          <w:rFonts w:ascii="Courier New" w:eastAsia="Times New Roman" w:hAnsi="Courier New" w:cs="Courier New"/>
          <w:lang w:eastAsia="it-IT" w:bidi="he-IL"/>
        </w:rPr>
        <w:t>e-mail: ud.aiellocalabro@libero.it</w:t>
      </w:r>
    </w:p>
    <w:p w:rsidR="00AD3C18" w:rsidRPr="00AB1416" w:rsidRDefault="00AD3C18" w:rsidP="00AD3C18">
      <w:pPr>
        <w:spacing w:after="0" w:line="240" w:lineRule="auto"/>
        <w:jc w:val="center"/>
        <w:rPr>
          <w:rFonts w:ascii="Courier New" w:eastAsia="Times New Roman" w:hAnsi="Courier New" w:cs="Courier New"/>
          <w:lang w:eastAsia="it-IT" w:bidi="he-IL"/>
        </w:rPr>
      </w:pPr>
      <w:hyperlink r:id="rId7" w:history="1">
        <w:r w:rsidRPr="00AB1416">
          <w:rPr>
            <w:rFonts w:ascii="Courier New" w:eastAsia="Times New Roman" w:hAnsi="Courier New" w:cs="Courier New"/>
            <w:color w:val="0000FF"/>
            <w:u w:val="single"/>
            <w:lang w:eastAsia="it-IT" w:bidi="he-IL"/>
          </w:rPr>
          <w:t>sindaco@pec.comune.aiellocalabro.cs.it</w:t>
        </w:r>
      </w:hyperlink>
    </w:p>
    <w:p w:rsidR="00AD3C18" w:rsidRDefault="00CE7892" w:rsidP="00AD3C18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Times New Roman"/>
          <w:b/>
          <w:color w:val="484E50"/>
          <w:kern w:val="36"/>
          <w:sz w:val="36"/>
          <w:szCs w:val="36"/>
          <w:lang w:eastAsia="it-IT"/>
        </w:rPr>
      </w:pPr>
      <w:r w:rsidRPr="00CE7892">
        <w:rPr>
          <w:rFonts w:ascii="Segoe UI Light" w:eastAsia="Times New Roman" w:hAnsi="Segoe UI Light" w:cs="Times New Roman"/>
          <w:b/>
          <w:color w:val="484E50"/>
          <w:kern w:val="36"/>
          <w:sz w:val="36"/>
          <w:szCs w:val="36"/>
          <w:lang w:eastAsia="it-IT"/>
        </w:rPr>
        <w:t>AVVISO – RILASCIO CARTA DI IDENTITA’</w:t>
      </w:r>
      <w:r w:rsidR="00871D80" w:rsidRPr="00AD3C18">
        <w:rPr>
          <w:rFonts w:ascii="Segoe UI Light" w:eastAsia="Times New Roman" w:hAnsi="Segoe UI Light" w:cs="Times New Roman"/>
          <w:b/>
          <w:color w:val="484E50"/>
          <w:kern w:val="36"/>
          <w:sz w:val="36"/>
          <w:szCs w:val="36"/>
          <w:lang w:eastAsia="it-IT"/>
        </w:rPr>
        <w:t xml:space="preserve"> </w:t>
      </w:r>
      <w:r w:rsidRPr="00CE7892">
        <w:rPr>
          <w:rFonts w:ascii="Segoe UI Light" w:eastAsia="Times New Roman" w:hAnsi="Segoe UI Light" w:cs="Times New Roman"/>
          <w:b/>
          <w:color w:val="484E50"/>
          <w:kern w:val="36"/>
          <w:sz w:val="36"/>
          <w:szCs w:val="36"/>
          <w:lang w:eastAsia="it-IT"/>
        </w:rPr>
        <w:t>ELETTRONICA (CIE)</w:t>
      </w:r>
    </w:p>
    <w:p w:rsidR="00CE7892" w:rsidRPr="00CE7892" w:rsidRDefault="00CE7892" w:rsidP="00AD3C18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 xml:space="preserve">Si comunica che a partire dal giorno 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01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 xml:space="preserve"> 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Ottobre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 xml:space="preserve"> 2018, è disponibile la nuova Carta di identità elettronica. Essa è il documento personale che attesta l’identità del cittadino, realizzata in materiale plastico, dalle dimensioni di una carta di credito e dotata di sofisticati elementi di sicurezza e di un microchip a radiofrequenza (RF) che memorizza i dati del titolare. La foto, verrà stampata a laser in bianco e nero, per garantire un’elevata resistenza alla contraffazione.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Sul retro della Carta, il Codice Fiscale è riportato anche come codice a barre. Oltre all’impiego ai fini dell’identificazione, la nuova Carta di identità elettronica può essere utilizzata per richiedere una identità digitale sul sistema SPID (Sistema Pubblico di Identità Digitale).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Tale identità, utilizzata assieme alla CIE, garantisce l’accesso ai servizi rogati dalle PP. AA.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Si precisa, che le carte d’identità cartacee o elettroniche già in possesso dei cittadini, continueranno ad aver validità sino alla loro naturale scadenza (impressa sulle stesse).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Ai sensi della Legge n. 125/2015 e della Circolare n. 4/2017 del Ministero degli Interni – Dipartimento per gli affari interni e territoriali</w:t>
      </w:r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t xml:space="preserve">, sarà abbandonata la modalità di </w:t>
      </w:r>
      <w:r w:rsidR="00AD3C18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t>e</w:t>
      </w:r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t>missione della carta di identità in formato cartaceo, salvo i casi di reale e documentata urgenza 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segnalati dal richiedente per motivi di salute, viaggio, consultazione elettorale e partecipazione a concorsi o gare pubbliche.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La carta di identità in formato cartaceo, potrà essere rilasciata anche nel caso in cui il cittadino sia iscritto nell’Anagrafe degli Italiani Residenti all’Estero (AIRE).</w:t>
      </w:r>
    </w:p>
    <w:p w:rsidR="00871D80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4D4D4D"/>
          <w:sz w:val="21"/>
          <w:szCs w:val="21"/>
          <w:u w:val="single"/>
          <w:lang w:eastAsia="it-IT"/>
        </w:rPr>
      </w:pPr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u w:val="single"/>
          <w:lang w:eastAsia="it-IT"/>
        </w:rPr>
        <w:t>INFORMAZIONI PER IL RILASCIO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La Carta di identità elettronica, può essere richiesta da chiunque sia residente nel Comune di A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iello Calabro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, compresi i cittadini stranieri residenti e iscritti nell’Anagrafe del Comune di A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iello Calabro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Per il rilascio: Ufficio anagrafe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Per il rinnovo: Ufficio anagrafe da 180 giorni prima della scadenza.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t>Recapiti 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tel. 09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82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/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43663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t>Orari: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 dal lunedì al venerdì mattina ore </w:t>
      </w:r>
      <w:r w:rsidR="00AD3C18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09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.00 – 1</w:t>
      </w:r>
      <w:r w:rsidR="00AD3C18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2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 xml:space="preserve">.00 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Lunedì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 xml:space="preserve"> e 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G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iovedì anche il pomeriggio ore 1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5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.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30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 xml:space="preserve"> – 1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7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.30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i/>
          <w:iCs/>
          <w:color w:val="4D4D4D"/>
          <w:sz w:val="21"/>
          <w:szCs w:val="21"/>
          <w:u w:val="single"/>
          <w:lang w:eastAsia="it-IT"/>
        </w:rPr>
        <w:t>N.B. Il cambio di residenza o dell’indirizzo, così come qualsiasi variazione dello stato civile, non comportano la sostituzione e/o l’aggiornamento della carta d’identità che continuerà ad avere validità fino alla naturale scadenza (circolare del Ministero dell’Interno n. 24 del 31/12/1992).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lastRenderedPageBreak/>
        <w:t>Documentazione da presentare allo sportello:</w:t>
      </w:r>
    </w:p>
    <w:p w:rsidR="00AD3C18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t>– la carta di identità scaduta o in scadenza;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 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bookmarkStart w:id="0" w:name="_GoBack"/>
      <w:bookmarkEnd w:id="0"/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t>– la tessera sanitaria o codice fiscale;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t>– una fototessera non più vecchia di 6 mesi, in formato cartaceo.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La fototessera dovrà essere dello stesso tipo di quelle utilizzate per il passaporto. Le indicazioni su come effettuare correttamente la foto sono disponibili al seguente link </w:t>
      </w:r>
      <w:hyperlink r:id="rId8" w:history="1">
        <w:r w:rsidRPr="00CE7892">
          <w:rPr>
            <w:rFonts w:ascii="Segoe UI" w:eastAsia="Times New Roman" w:hAnsi="Segoe UI" w:cs="Segoe UI"/>
            <w:color w:val="1F9ED9"/>
            <w:sz w:val="21"/>
            <w:szCs w:val="21"/>
            <w:lang w:eastAsia="it-IT"/>
          </w:rPr>
          <w:t>http://www.cartaidentita.interno.gov.it/modalita-acquisizione-foto/</w:t>
        </w:r>
      </w:hyperlink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L’ufficio anagrafe acquisisce elettronicamente la foto, le impronte digitali, la firma del richiedente e trasmette i dati al sistema centrale (IPZS) che entro 6 giorni spedisce la carta direttamente a casa dell’interessato, all’indirizzo da lui fornito, che può anche essere quello della sede comunale, dove, nel caso lo preferisca, il cittadino potrà ritirare il documento.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La validità della Carta di identità varia a seconda all’età del titolare ed è di: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3 anni per i minori di età inferiore a 3 anni;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5 anni per i minori di età compresa tra i 3 e i 18 anni;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10 anni per i maggiorenni.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Nei seguenti casi: </w:t>
      </w:r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t>• Furto • Smarrimento • Deterioramento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 – Chi richiede la carta d’identità deve presentarsi di persona all’Ufficio anagrafe e consegnare oltre la foto (per gli stranieri anche il passaporto)</w:t>
      </w:r>
    </w:p>
    <w:p w:rsidR="00CE7892" w:rsidRPr="00CE7892" w:rsidRDefault="00CE7892" w:rsidP="00CE78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4D4D4D"/>
          <w:sz w:val="21"/>
          <w:szCs w:val="21"/>
          <w:lang w:eastAsia="it-IT"/>
        </w:rPr>
      </w:pPr>
      <w:r w:rsidRPr="00CE7892">
        <w:rPr>
          <w:rFonts w:ascii="inherit" w:eastAsia="Times New Roman" w:hAnsi="inherit" w:cs="Segoe UI"/>
          <w:color w:val="4D4D4D"/>
          <w:sz w:val="21"/>
          <w:szCs w:val="21"/>
          <w:lang w:eastAsia="it-IT"/>
        </w:rPr>
        <w:t>nei casi di smarrimento o furto, copia della denuncia presentata presso il Comando Carabinieri;</w:t>
      </w:r>
    </w:p>
    <w:p w:rsidR="00CE7892" w:rsidRPr="00CE7892" w:rsidRDefault="00CE7892" w:rsidP="00CE78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4D4D4D"/>
          <w:sz w:val="21"/>
          <w:szCs w:val="21"/>
          <w:lang w:eastAsia="it-IT"/>
        </w:rPr>
      </w:pPr>
      <w:r w:rsidRPr="00CE7892">
        <w:rPr>
          <w:rFonts w:ascii="inherit" w:eastAsia="Times New Roman" w:hAnsi="inherit" w:cs="Segoe UI"/>
          <w:color w:val="4D4D4D"/>
          <w:sz w:val="21"/>
          <w:szCs w:val="21"/>
          <w:lang w:eastAsia="it-IT"/>
        </w:rPr>
        <w:t>nel caso di deterioramento, la carta d’identità deteriorata.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t>Avvertenza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 I minori devono essere accompagnati dai genitori o da chi ne esercita la responsabilità genitoriale. Se la carta d’identità di una persona minorenne è richiesta valida per l’espatrio, occorre la firma per assenso di entrambi i genitori, in difetto, occorre l’autorizzazione del Giudice Tutelare.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t>Costo: 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 </w:t>
      </w:r>
      <w:r w:rsidRPr="00CE7892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it-IT"/>
        </w:rPr>
        <w:t>Il costo della Carta è di euro 22,21 (16,79 per stampa/spedizione e 5,42 per diritti comunali); nel caso di duplicato per furto o smarrimento il costo della carta è di euro 27,37 (16,79 per stampa/spedizione e 10,58 per diritti comunali).</w:t>
      </w:r>
    </w:p>
    <w:p w:rsidR="00CE7892" w:rsidRPr="00CE7892" w:rsidRDefault="00CE7892" w:rsidP="00CE78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A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iello Calabro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 xml:space="preserve">, </w:t>
      </w:r>
      <w:r w:rsidR="00871D80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01 Ottobre</w:t>
      </w: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 xml:space="preserve"> 2018</w:t>
      </w:r>
    </w:p>
    <w:p w:rsidR="00CE7892" w:rsidRDefault="00CE7892" w:rsidP="00871D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 w:rsidRPr="00CE7892"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Il Sindaco</w:t>
      </w:r>
    </w:p>
    <w:p w:rsidR="00871D80" w:rsidRPr="00CE7892" w:rsidRDefault="00871D80" w:rsidP="00871D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color w:val="4D4D4D"/>
          <w:sz w:val="21"/>
          <w:szCs w:val="21"/>
          <w:lang w:eastAsia="it-IT"/>
        </w:rPr>
        <w:t>Francesco IACUCCI</w:t>
      </w:r>
    </w:p>
    <w:p w:rsidR="00140C5F" w:rsidRDefault="00140C5F"/>
    <w:sectPr w:rsidR="0014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9A4"/>
    <w:multiLevelType w:val="multilevel"/>
    <w:tmpl w:val="79B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E6"/>
    <w:rsid w:val="00140C5F"/>
    <w:rsid w:val="001A30E6"/>
    <w:rsid w:val="00871D80"/>
    <w:rsid w:val="00AD3C18"/>
    <w:rsid w:val="00C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aidentita.interno.gov.it/modalita-acquisizione-fot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ndaco@pec.comune.aiellocalabro.c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</dc:creator>
  <cp:lastModifiedBy>Aiello</cp:lastModifiedBy>
  <cp:revision>4</cp:revision>
  <dcterms:created xsi:type="dcterms:W3CDTF">2018-10-08T11:56:00Z</dcterms:created>
  <dcterms:modified xsi:type="dcterms:W3CDTF">2018-10-08T13:16:00Z</dcterms:modified>
</cp:coreProperties>
</file>